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53" w:rsidRPr="001517FE" w:rsidRDefault="000E2D53" w:rsidP="001517FE">
      <w:pPr>
        <w:rPr>
          <w:b/>
        </w:rPr>
      </w:pPr>
      <w:r w:rsidRPr="001517FE">
        <w:rPr>
          <w:b/>
        </w:rPr>
        <w:t>JE TO PO PRVÝKRÁT, KEĎ BUDEME U NÁS NA SLOVENSKU PREDSTAVOVAŤ ČÍTANIE KOMPLEXNEJŠIE NEŽ LEN AKO ZRUČNOSŤ, KTORÚ MÁ DIEŤA VEDIEŤ ALEBO ČINNOSŤ, PRI KTOREJ SA MÁ ZABAVIŤ.</w:t>
      </w:r>
    </w:p>
    <w:p w:rsidR="000E2D53" w:rsidRPr="001517FE" w:rsidRDefault="000E2D53" w:rsidP="001517FE">
      <w:pPr>
        <w:rPr>
          <w:b/>
        </w:rPr>
      </w:pPr>
    </w:p>
    <w:p w:rsidR="000E2D53" w:rsidRPr="001517FE" w:rsidRDefault="000E2D53" w:rsidP="001517FE">
      <w:pPr>
        <w:rPr>
          <w:b/>
        </w:rPr>
      </w:pPr>
      <w:r w:rsidRPr="001517FE">
        <w:rPr>
          <w:b/>
        </w:rPr>
        <w:t>PROGRAM KONFERENCIÍ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30. augusta 2015</w:t>
      </w:r>
      <w:r w:rsidRPr="001517FE">
        <w:rPr>
          <w:b/>
        </w:rPr>
        <w:tab/>
        <w:t xml:space="preserve">Vidíme rozlične </w:t>
      </w:r>
      <w:bookmarkStart w:id="0" w:name="_GoBack"/>
      <w:bookmarkEnd w:id="0"/>
      <w:r w:rsidRPr="001517FE">
        <w:rPr>
          <w:b/>
        </w:rPr>
        <w:br/>
        <w:t xml:space="preserve">alebo Ako čítať detské obrázkové knižky  </w:t>
      </w:r>
    </w:p>
    <w:p w:rsidR="000E2D53" w:rsidRPr="001517FE" w:rsidRDefault="000E2D53" w:rsidP="001517FE">
      <w:pPr>
        <w:rPr>
          <w:b/>
        </w:rPr>
      </w:pPr>
      <w:r w:rsidRPr="001517FE">
        <w:rPr>
          <w:b/>
        </w:rPr>
        <w:t xml:space="preserve">9, 00 – 10, 00 </w:t>
      </w:r>
      <w:r w:rsidRPr="001517FE">
        <w:rPr>
          <w:b/>
        </w:rPr>
        <w:tab/>
        <w:t xml:space="preserve">             Prezentácia / Presentation</w:t>
      </w:r>
    </w:p>
    <w:p w:rsidR="000E2D53" w:rsidRPr="001517FE" w:rsidRDefault="000E2D53" w:rsidP="001517FE">
      <w:pPr>
        <w:rPr>
          <w:b/>
        </w:rPr>
      </w:pPr>
      <w:r w:rsidRPr="001517FE">
        <w:rPr>
          <w:b/>
        </w:rPr>
        <w:t>10,00 – 10, 30</w:t>
      </w:r>
      <w:r w:rsidRPr="001517FE">
        <w:rPr>
          <w:b/>
        </w:rPr>
        <w:tab/>
        <w:t xml:space="preserve">             Otvorenie / Opening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10, 30 -  10, 50</w:t>
      </w:r>
      <w:r w:rsidRPr="001517FE">
        <w:rPr>
          <w:b/>
        </w:rPr>
        <w:tab/>
        <w:t>TIMOTEA VRÁBLOVÁ  (Slovensko / Slovakia)</w:t>
      </w:r>
      <w:r w:rsidRPr="001517FE">
        <w:rPr>
          <w:b/>
        </w:rPr>
        <w:br/>
        <w:t>„Kde je moja mamička“ a iné sujetové modely. Od vnímania podobností k stimulovaniu vnútorných emocionálnych procesov dieťaťa</w:t>
      </w:r>
    </w:p>
    <w:p w:rsidR="000E2D53" w:rsidRPr="001517FE" w:rsidRDefault="000E2D53" w:rsidP="001517FE">
      <w:pPr>
        <w:ind w:left="2124" w:firstLine="6"/>
        <w:rPr>
          <w:b/>
        </w:rPr>
      </w:pPr>
      <w:r w:rsidRPr="001517FE">
        <w:rPr>
          <w:b/>
        </w:rPr>
        <w:t>“WHERE IS MY MUMMY“ AND OTHER TOPICS. FROM  PERCEPTION OF ANALOGY TO  STIMULATION OF INNER EMOTIONAL PROCESSES  IN CHILD</w:t>
      </w:r>
    </w:p>
    <w:p w:rsidR="000E2D53" w:rsidRPr="001517FE" w:rsidRDefault="000E2D53" w:rsidP="001517FE">
      <w:pPr>
        <w:spacing w:before="240"/>
        <w:ind w:left="2127" w:hanging="2127"/>
        <w:rPr>
          <w:b/>
        </w:rPr>
      </w:pPr>
      <w:r w:rsidRPr="001517FE">
        <w:rPr>
          <w:b/>
        </w:rPr>
        <w:t>10, 55 – 11, 35</w:t>
      </w:r>
      <w:r w:rsidRPr="001517FE">
        <w:rPr>
          <w:b/>
        </w:rPr>
        <w:tab/>
        <w:t>VALERIE COGHLAN  (Írsko / Ireland)</w:t>
      </w:r>
      <w:r w:rsidRPr="001517FE">
        <w:rPr>
          <w:b/>
        </w:rPr>
        <w:br/>
        <w:t>Ukáž mi príbeh: Vyjadrovanie emócií v obrázkových knižkách bez slov</w:t>
      </w:r>
    </w:p>
    <w:p w:rsidR="000E2D53" w:rsidRPr="001517FE" w:rsidRDefault="000E2D53" w:rsidP="001517FE">
      <w:pPr>
        <w:ind w:left="2124" w:firstLine="6"/>
        <w:rPr>
          <w:b/>
        </w:rPr>
      </w:pPr>
      <w:r w:rsidRPr="001517FE">
        <w:rPr>
          <w:b/>
        </w:rPr>
        <w:t xml:space="preserve">SHOW ME A STORY: CONVEYING EMOTIONS IN WORDLESS PICTUREBOOKS </w:t>
      </w:r>
    </w:p>
    <w:p w:rsidR="000E2D53" w:rsidRPr="001517FE" w:rsidRDefault="000E2D53" w:rsidP="001517FE">
      <w:pPr>
        <w:spacing w:before="240"/>
        <w:ind w:left="2127" w:hanging="2127"/>
        <w:rPr>
          <w:b/>
        </w:rPr>
      </w:pPr>
      <w:r w:rsidRPr="001517FE">
        <w:rPr>
          <w:b/>
        </w:rPr>
        <w:t xml:space="preserve">11, 40 – 12, 20       </w:t>
      </w:r>
      <w:r w:rsidRPr="001517FE">
        <w:rPr>
          <w:b/>
        </w:rPr>
        <w:tab/>
        <w:t>JUNKO YOKOTA (USA / US)</w:t>
      </w:r>
      <w:r w:rsidRPr="001517FE">
        <w:rPr>
          <w:b/>
        </w:rPr>
        <w:br/>
        <w:t>Obrázkové knihy „s dušou“: ako knižky vyvolávajú v čitateľovi empatiu</w:t>
      </w:r>
    </w:p>
    <w:p w:rsidR="000E2D53" w:rsidRPr="001517FE" w:rsidRDefault="000E2D53" w:rsidP="001517FE">
      <w:pPr>
        <w:ind w:left="2124" w:firstLine="6"/>
        <w:rPr>
          <w:b/>
        </w:rPr>
      </w:pPr>
      <w:r w:rsidRPr="001517FE">
        <w:rPr>
          <w:b/>
        </w:rPr>
        <w:t>PICTURE BOOKS WITH  “SOUL“: ELICITATIONS OF EMPATHY THROUGH READER RESPONSE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12, 30 - 14, 00</w:t>
      </w:r>
      <w:r w:rsidRPr="001517FE">
        <w:rPr>
          <w:b/>
        </w:rPr>
        <w:tab/>
        <w:t>Obed / Lunch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14, 10 – 14, 40</w:t>
      </w:r>
      <w:r w:rsidRPr="001517FE">
        <w:rPr>
          <w:b/>
        </w:rPr>
        <w:tab/>
        <w:t xml:space="preserve">ROBIN MORROW (Austrália / Australia) </w:t>
      </w:r>
      <w:r w:rsidRPr="001517FE">
        <w:rPr>
          <w:b/>
        </w:rPr>
        <w:br/>
        <w:t>Naše miesta: V austrálskych obrázkových knižkách zvyčajne nájdeme znázornené miesta domova a prostredie komunity</w:t>
      </w:r>
    </w:p>
    <w:p w:rsidR="000E2D53" w:rsidRPr="001517FE" w:rsidRDefault="000E2D53" w:rsidP="001517FE">
      <w:pPr>
        <w:ind w:left="2124" w:firstLine="6"/>
        <w:rPr>
          <w:b/>
        </w:rPr>
      </w:pPr>
      <w:r w:rsidRPr="001517FE">
        <w:rPr>
          <w:b/>
        </w:rPr>
        <w:t>OUR PLACES: AUSTRALIAN PICTURE BOOK PLACES OF HOME           AND COMMUNITY</w:t>
      </w:r>
    </w:p>
    <w:p w:rsidR="000E2D53" w:rsidRPr="001517FE" w:rsidRDefault="000E2D53" w:rsidP="001517FE">
      <w:pPr>
        <w:ind w:left="2124" w:firstLine="6"/>
        <w:rPr>
          <w:b/>
        </w:rPr>
      </w:pP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14, 45 – 15, 05</w:t>
      </w:r>
      <w:r w:rsidRPr="001517FE">
        <w:rPr>
          <w:b/>
        </w:rPr>
        <w:tab/>
        <w:t>MARKÉTA ANDRIČÍKOVÁ (Slovensko / Slovakia)</w:t>
      </w:r>
      <w:r w:rsidRPr="001517FE">
        <w:rPr>
          <w:b/>
        </w:rPr>
        <w:br/>
        <w:t>Pojedanie dier - cesta k celistvosti?</w:t>
      </w:r>
    </w:p>
    <w:p w:rsidR="000E2D53" w:rsidRPr="001517FE" w:rsidRDefault="000E2D53" w:rsidP="001517FE">
      <w:pPr>
        <w:spacing w:line="276" w:lineRule="auto"/>
        <w:rPr>
          <w:b/>
        </w:rPr>
      </w:pPr>
      <w:r w:rsidRPr="001517FE">
        <w:rPr>
          <w:b/>
        </w:rPr>
        <w:tab/>
      </w:r>
      <w:r w:rsidRPr="001517FE">
        <w:rPr>
          <w:b/>
        </w:rPr>
        <w:tab/>
      </w:r>
      <w:r w:rsidRPr="001517FE">
        <w:rPr>
          <w:b/>
        </w:rPr>
        <w:tab/>
        <w:t xml:space="preserve">EATING HOLES – A SEEK FOR WHOLENESS? </w:t>
      </w:r>
    </w:p>
    <w:p w:rsidR="000E2D53" w:rsidRPr="001517FE" w:rsidRDefault="000E2D53" w:rsidP="001517FE">
      <w:pPr>
        <w:spacing w:line="276" w:lineRule="auto"/>
        <w:ind w:left="2127" w:hanging="2127"/>
        <w:rPr>
          <w:b/>
        </w:rPr>
      </w:pPr>
      <w:r w:rsidRPr="001517FE">
        <w:rPr>
          <w:b/>
        </w:rPr>
        <w:t>15, 10 – 15, 30</w:t>
      </w:r>
      <w:r w:rsidRPr="001517FE">
        <w:rPr>
          <w:b/>
        </w:rPr>
        <w:tab/>
        <w:t>VERONIKA ROT GABROVEC (Slovinsko / Slovenia)</w:t>
      </w:r>
      <w:r w:rsidRPr="001517FE">
        <w:rPr>
          <w:b/>
        </w:rPr>
        <w:br/>
        <w:t>Dôležité miesta a dôležité hlasy</w:t>
      </w:r>
    </w:p>
    <w:p w:rsidR="000E2D53" w:rsidRPr="001517FE" w:rsidRDefault="000E2D53" w:rsidP="001517FE">
      <w:pPr>
        <w:rPr>
          <w:b/>
        </w:rPr>
      </w:pPr>
      <w:r w:rsidRPr="001517FE">
        <w:rPr>
          <w:b/>
        </w:rPr>
        <w:tab/>
      </w:r>
      <w:r w:rsidRPr="001517FE">
        <w:rPr>
          <w:b/>
        </w:rPr>
        <w:tab/>
      </w:r>
      <w:r w:rsidRPr="001517FE">
        <w:rPr>
          <w:b/>
        </w:rPr>
        <w:tab/>
        <w:t>DISTINCTIVE PLACES, DISTINCTIVE VOICES</w:t>
      </w:r>
    </w:p>
    <w:p w:rsidR="000E2D53" w:rsidRPr="001517FE" w:rsidRDefault="000E2D53" w:rsidP="001517FE">
      <w:pPr>
        <w:spacing w:line="276" w:lineRule="auto"/>
        <w:ind w:left="2127" w:hanging="2127"/>
        <w:rPr>
          <w:b/>
        </w:rPr>
      </w:pPr>
      <w:r w:rsidRPr="001517FE">
        <w:rPr>
          <w:b/>
        </w:rPr>
        <w:t>15, 35 – 15, 55</w:t>
      </w:r>
      <w:r w:rsidRPr="001517FE">
        <w:rPr>
          <w:b/>
        </w:rPr>
        <w:tab/>
      </w:r>
      <w:r w:rsidRPr="001517FE">
        <w:rPr>
          <w:rFonts w:cs="Arial"/>
          <w:b/>
          <w:shd w:val="clear" w:color="auto" w:fill="FFFFFF"/>
        </w:rPr>
        <w:t xml:space="preserve">TILKA JAMNIK (Slovinsko / </w:t>
      </w:r>
      <w:r w:rsidRPr="001517FE">
        <w:rPr>
          <w:b/>
        </w:rPr>
        <w:t>Slovenia</w:t>
      </w:r>
      <w:r w:rsidRPr="001517FE">
        <w:rPr>
          <w:rFonts w:cs="Arial"/>
          <w:b/>
          <w:i/>
          <w:shd w:val="clear" w:color="auto" w:fill="FFFFFF"/>
        </w:rPr>
        <w:t xml:space="preserve"> </w:t>
      </w:r>
      <w:r w:rsidRPr="001517FE">
        <w:rPr>
          <w:rFonts w:cs="Arial"/>
          <w:b/>
          <w:shd w:val="clear" w:color="auto" w:fill="FFFFFF"/>
        </w:rPr>
        <w:t>)</w:t>
      </w:r>
      <w:r w:rsidRPr="001517FE">
        <w:rPr>
          <w:rFonts w:cs="Arial"/>
          <w:b/>
          <w:shd w:val="clear" w:color="auto" w:fill="FFFFFF"/>
        </w:rPr>
        <w:br/>
      </w:r>
      <w:r w:rsidRPr="001517FE">
        <w:rPr>
          <w:b/>
        </w:rPr>
        <w:t>Tri rôznorodé slovinské knižky bez slov</w:t>
      </w:r>
    </w:p>
    <w:p w:rsidR="000E2D53" w:rsidRPr="001517FE" w:rsidRDefault="000E2D53" w:rsidP="001517FE">
      <w:pPr>
        <w:spacing w:line="276" w:lineRule="auto"/>
        <w:rPr>
          <w:b/>
        </w:rPr>
      </w:pPr>
      <w:r w:rsidRPr="001517FE">
        <w:rPr>
          <w:b/>
        </w:rPr>
        <w:lastRenderedPageBreak/>
        <w:tab/>
      </w:r>
      <w:r w:rsidRPr="001517FE">
        <w:rPr>
          <w:b/>
        </w:rPr>
        <w:tab/>
      </w:r>
      <w:r w:rsidRPr="001517FE">
        <w:rPr>
          <w:b/>
        </w:rPr>
        <w:tab/>
        <w:t xml:space="preserve">THREE DIFFERENT SLOVENE SILENT PICTURE BOOKS 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rFonts w:cs="Arial"/>
          <w:b/>
          <w:shd w:val="clear" w:color="auto" w:fill="FFFFFF"/>
        </w:rPr>
        <w:t>16,00 – 16, 20</w:t>
      </w:r>
      <w:r w:rsidRPr="001517FE">
        <w:rPr>
          <w:rFonts w:cs="Arial"/>
          <w:b/>
          <w:shd w:val="clear" w:color="auto" w:fill="FFFFFF"/>
        </w:rPr>
        <w:tab/>
      </w:r>
      <w:r w:rsidRPr="001517FE">
        <w:rPr>
          <w:b/>
        </w:rPr>
        <w:t>ĽUBOSLAV PAĽO (Slovensko / Slovakia)</w:t>
      </w:r>
      <w:r w:rsidRPr="001517FE">
        <w:rPr>
          <w:b/>
        </w:rPr>
        <w:br/>
      </w:r>
      <w:r w:rsidRPr="001517FE">
        <w:rPr>
          <w:b/>
          <w:bCs/>
        </w:rPr>
        <w:t>Motív smrti v obrázkovej knihe</w:t>
      </w:r>
    </w:p>
    <w:p w:rsidR="000E2D53" w:rsidRPr="001517FE" w:rsidRDefault="000E2D53" w:rsidP="001517FE">
      <w:pPr>
        <w:rPr>
          <w:b/>
        </w:rPr>
      </w:pPr>
      <w:r w:rsidRPr="001517FE">
        <w:rPr>
          <w:b/>
        </w:rPr>
        <w:tab/>
      </w:r>
      <w:r w:rsidRPr="001517FE">
        <w:rPr>
          <w:b/>
        </w:rPr>
        <w:tab/>
      </w:r>
      <w:r w:rsidRPr="001517FE">
        <w:rPr>
          <w:b/>
        </w:rPr>
        <w:tab/>
      </w:r>
      <w:r w:rsidRPr="001517FE">
        <w:rPr>
          <w:b/>
          <w:bCs/>
        </w:rPr>
        <w:t>MOTIF OF DEATH IN A PICTURE BOOK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Záver / Conclusion</w:t>
      </w:r>
    </w:p>
    <w:p w:rsidR="000E2D53" w:rsidRPr="001517FE" w:rsidRDefault="000E2D53" w:rsidP="001517FE">
      <w:pPr>
        <w:ind w:left="2127" w:hanging="2127"/>
        <w:rPr>
          <w:b/>
        </w:rPr>
      </w:pP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31. augusta 2015</w:t>
      </w:r>
      <w:r w:rsidRPr="001517FE">
        <w:rPr>
          <w:b/>
        </w:rPr>
        <w:tab/>
        <w:t>Stop kríze čítania! Čítanie a vývin dieťaťa</w:t>
      </w:r>
    </w:p>
    <w:p w:rsidR="000E2D53" w:rsidRPr="001517FE" w:rsidRDefault="000E2D53" w:rsidP="001517FE">
      <w:pPr>
        <w:tabs>
          <w:tab w:val="left" w:pos="2565"/>
        </w:tabs>
        <w:ind w:left="2127" w:hanging="2127"/>
        <w:rPr>
          <w:b/>
        </w:rPr>
      </w:pPr>
      <w:r w:rsidRPr="001517FE">
        <w:rPr>
          <w:b/>
        </w:rPr>
        <w:t>9, 00 – 9, 10</w:t>
      </w:r>
      <w:r w:rsidRPr="001517FE">
        <w:rPr>
          <w:b/>
        </w:rPr>
        <w:tab/>
        <w:t>Úvod / Opening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9, 15 – 9, 35</w:t>
      </w:r>
      <w:r w:rsidRPr="001517FE">
        <w:rPr>
          <w:b/>
        </w:rPr>
        <w:tab/>
        <w:t xml:space="preserve">KAPKA KANEVA (Bulharsko / Bulgaria) </w:t>
      </w:r>
      <w:r w:rsidRPr="001517FE">
        <w:rPr>
          <w:b/>
        </w:rPr>
        <w:br/>
        <w:t>Ako vychovať čitateľa: kniha ako priestorový objekt a jej úloha          vo vývine detí</w:t>
      </w:r>
    </w:p>
    <w:p w:rsidR="000E2D53" w:rsidRPr="001517FE" w:rsidRDefault="000E2D53" w:rsidP="001517FE">
      <w:pPr>
        <w:spacing w:line="276" w:lineRule="auto"/>
        <w:ind w:left="2118" w:firstLine="6"/>
        <w:rPr>
          <w:b/>
        </w:rPr>
      </w:pPr>
      <w:r w:rsidRPr="001517FE">
        <w:rPr>
          <w:b/>
        </w:rPr>
        <w:t>TO RAISE A READER: THE SPATIAL OBJECT BOOK IN CHILD DEVELOPMENT</w:t>
      </w:r>
    </w:p>
    <w:p w:rsidR="000E2D53" w:rsidRPr="001517FE" w:rsidRDefault="000E2D53" w:rsidP="001517FE">
      <w:pPr>
        <w:spacing w:line="276" w:lineRule="auto"/>
        <w:ind w:left="2127" w:hanging="2127"/>
        <w:rPr>
          <w:rFonts w:eastAsia="Times New Roman" w:cs="Times New Roman"/>
          <w:b/>
          <w:bCs/>
          <w:iCs/>
          <w:lang w:eastAsia="en-GB"/>
        </w:rPr>
      </w:pPr>
      <w:r w:rsidRPr="001517FE">
        <w:rPr>
          <w:b/>
        </w:rPr>
        <w:t>9, 40 – 10, 00</w:t>
      </w:r>
      <w:r w:rsidRPr="001517FE">
        <w:rPr>
          <w:b/>
        </w:rPr>
        <w:tab/>
        <w:t>ĽUDMILA HRDINÁKOVÁ (Slovensko / Slovakia)</w:t>
      </w:r>
      <w:r w:rsidRPr="001517FE">
        <w:rPr>
          <w:b/>
        </w:rPr>
        <w:br/>
      </w:r>
      <w:r w:rsidRPr="001517FE">
        <w:rPr>
          <w:rFonts w:eastAsia="Times New Roman" w:cs="Times New Roman"/>
          <w:b/>
          <w:bCs/>
          <w:lang w:eastAsia="en-GB"/>
        </w:rPr>
        <w:t>Čítanie mení mozog dieťaťa</w:t>
      </w:r>
      <w:r w:rsidRPr="001517FE">
        <w:rPr>
          <w:rFonts w:eastAsia="Times New Roman" w:cs="Times New Roman"/>
          <w:b/>
          <w:bCs/>
          <w:lang w:eastAsia="en-GB"/>
        </w:rPr>
        <w:br/>
      </w:r>
      <w:r w:rsidRPr="001517FE">
        <w:rPr>
          <w:rFonts w:eastAsia="Times New Roman" w:cs="Times New Roman"/>
          <w:b/>
          <w:bCs/>
          <w:iCs/>
          <w:lang w:eastAsia="en-GB"/>
        </w:rPr>
        <w:t>Výskumy ukazujú, že čítanie je existenčne dôležité pre rozvoj človeka</w:t>
      </w:r>
    </w:p>
    <w:p w:rsidR="000E2D53" w:rsidRPr="001517FE" w:rsidRDefault="000E2D53" w:rsidP="001517FE">
      <w:pPr>
        <w:ind w:left="2124" w:firstLine="6"/>
        <w:rPr>
          <w:rFonts w:eastAsia="Times New Roman" w:cs="Times New Roman"/>
          <w:b/>
          <w:bCs/>
          <w:iCs/>
          <w:lang w:eastAsia="en-GB"/>
        </w:rPr>
      </w:pPr>
      <w:r w:rsidRPr="001517FE">
        <w:rPr>
          <w:rFonts w:eastAsia="Times New Roman" w:cs="Times New Roman"/>
          <w:b/>
          <w:bCs/>
          <w:iCs/>
          <w:lang w:eastAsia="en-GB"/>
        </w:rPr>
        <w:t xml:space="preserve">READING TRANSFORMS CHILD´S BRAIN.                                                                                                      RESEARCH SHOWS READING IS ESSENTIAL FOR DEVELOPMENT          OF A PERSON                                                                                                                                            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10,10 – 10, 30</w:t>
      </w:r>
      <w:r w:rsidRPr="001517FE">
        <w:rPr>
          <w:b/>
        </w:rPr>
        <w:tab/>
        <w:t>BEATA PANÁKOVÁ (Slovensko / Slovakia)</w:t>
      </w:r>
      <w:r w:rsidRPr="001517FE">
        <w:rPr>
          <w:b/>
        </w:rPr>
        <w:br/>
        <w:t>POST SKRIPTUM. Naozaj už bolo všetko povedané?</w:t>
      </w:r>
    </w:p>
    <w:p w:rsidR="000E2D53" w:rsidRPr="001517FE" w:rsidRDefault="000E2D53" w:rsidP="001517FE">
      <w:pPr>
        <w:rPr>
          <w:b/>
        </w:rPr>
      </w:pPr>
      <w:r w:rsidRPr="001517FE">
        <w:rPr>
          <w:b/>
        </w:rPr>
        <w:tab/>
      </w:r>
      <w:r w:rsidRPr="001517FE">
        <w:rPr>
          <w:b/>
        </w:rPr>
        <w:tab/>
      </w:r>
      <w:r w:rsidRPr="001517FE">
        <w:rPr>
          <w:b/>
        </w:rPr>
        <w:tab/>
        <w:t>POST SCRIPTUM. HAS BEEN EVERYTHING SPOKEN OUT YET?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10, 30 – 10, 45</w:t>
      </w:r>
      <w:r w:rsidRPr="001517FE">
        <w:rPr>
          <w:b/>
        </w:rPr>
        <w:tab/>
        <w:t>Prestávka</w:t>
      </w:r>
    </w:p>
    <w:p w:rsidR="000E2D53" w:rsidRPr="001517FE" w:rsidRDefault="000E2D53" w:rsidP="001517FE">
      <w:pPr>
        <w:ind w:left="2127" w:hanging="2127"/>
        <w:rPr>
          <w:b/>
        </w:rPr>
      </w:pP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10, 55  – 11, 15</w:t>
      </w:r>
      <w:r w:rsidRPr="001517FE">
        <w:rPr>
          <w:b/>
        </w:rPr>
        <w:tab/>
        <w:t xml:space="preserve">AKOSS OFORI-MENSAH (Ghana / Ghana) </w:t>
      </w:r>
      <w:r w:rsidRPr="001517FE">
        <w:rPr>
          <w:b/>
        </w:rPr>
        <w:br/>
        <w:t>Kniha, ktorá zachránila chlapcovi život. Skutočný príbeh nielen o Massawoudovi alebo čo sa deje v procese identifikácie čitateľa s knihou</w:t>
      </w:r>
    </w:p>
    <w:p w:rsidR="000E2D53" w:rsidRPr="001517FE" w:rsidRDefault="000E2D53" w:rsidP="001517FE">
      <w:pPr>
        <w:spacing w:line="276" w:lineRule="auto"/>
        <w:ind w:left="2124" w:firstLine="6"/>
        <w:rPr>
          <w:b/>
        </w:rPr>
      </w:pPr>
      <w:r w:rsidRPr="001517FE">
        <w:rPr>
          <w:b/>
        </w:rPr>
        <w:t>A BOOK THAT SAVES A BOY´S LIFE. A TRUE STORY NOT ONLY      ABOUT MASSAWOUDE. WHAT HAPPENS IN THE PROCESS                  OF IDENTIFICATION OF A READER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11, 20 – 11, 40</w:t>
      </w:r>
      <w:r w:rsidRPr="001517FE">
        <w:rPr>
          <w:b/>
        </w:rPr>
        <w:tab/>
        <w:t>GUNILLA EKMAN (Švédsko / Sweden)</w:t>
      </w:r>
      <w:r w:rsidRPr="001517FE">
        <w:rPr>
          <w:b/>
        </w:rPr>
        <w:br/>
        <w:t>Dovoľte mojej duši čítať. Realita, čítanie a moje skutočné JA</w:t>
      </w:r>
    </w:p>
    <w:p w:rsidR="000E2D53" w:rsidRPr="001517FE" w:rsidRDefault="000E2D53" w:rsidP="001517FE">
      <w:pPr>
        <w:rPr>
          <w:b/>
        </w:rPr>
      </w:pPr>
      <w:r w:rsidRPr="001517FE">
        <w:rPr>
          <w:b/>
        </w:rPr>
        <w:tab/>
      </w:r>
      <w:r w:rsidRPr="001517FE">
        <w:rPr>
          <w:b/>
        </w:rPr>
        <w:tab/>
      </w:r>
      <w:r w:rsidRPr="001517FE">
        <w:rPr>
          <w:b/>
        </w:rPr>
        <w:tab/>
        <w:t xml:space="preserve">LET MY SOUL READ. REALITY. READING AND REAL ME 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11, 45 – 12,05</w:t>
      </w:r>
      <w:r w:rsidRPr="001517FE">
        <w:rPr>
          <w:b/>
        </w:rPr>
        <w:tab/>
        <w:t>TIMOTEA VRÁBLOVÁ (Slovensko / Slovakia)</w:t>
      </w:r>
      <w:r w:rsidRPr="001517FE">
        <w:rPr>
          <w:b/>
        </w:rPr>
        <w:br/>
        <w:t>Prečo k nám príbeh hovorí? Od vnútornej interakcii k schopnosti  „čítať“ životné situácie</w:t>
      </w:r>
    </w:p>
    <w:p w:rsidR="000E2D53" w:rsidRPr="001517FE" w:rsidRDefault="000E2D53" w:rsidP="001517FE">
      <w:pPr>
        <w:ind w:left="2124" w:firstLine="6"/>
        <w:rPr>
          <w:b/>
        </w:rPr>
      </w:pPr>
      <w:r w:rsidRPr="001517FE">
        <w:rPr>
          <w:b/>
        </w:rPr>
        <w:t xml:space="preserve">WHY CAN STORY SPEAK TO US? FROM AN INNER INTERACTION        TO  ABILITY “TO READ“ SITUATIONS OF LIFE 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lastRenderedPageBreak/>
        <w:t>12, 10 – 12, 30</w:t>
      </w:r>
      <w:r w:rsidRPr="001517FE">
        <w:rPr>
          <w:b/>
        </w:rPr>
        <w:tab/>
        <w:t>MURTI BUNANTA (Indonézia / Indonesia)</w:t>
      </w:r>
      <w:r w:rsidRPr="001517FE">
        <w:rPr>
          <w:b/>
        </w:rPr>
        <w:br/>
        <w:t>Rozprávanie príbehov je vyjadrením starostlivosti, vnútorne posilňuje, uzdravuje a vzdeláva</w:t>
      </w:r>
    </w:p>
    <w:p w:rsidR="000E2D53" w:rsidRPr="001517FE" w:rsidRDefault="000E2D53" w:rsidP="001517FE">
      <w:pPr>
        <w:spacing w:line="276" w:lineRule="auto"/>
        <w:ind w:left="2124" w:firstLine="6"/>
        <w:rPr>
          <w:b/>
        </w:rPr>
      </w:pPr>
      <w:r w:rsidRPr="001517FE">
        <w:rPr>
          <w:b/>
        </w:rPr>
        <w:t>STORYTELLING IS CARING, NURTURING, HEALING, READING           AND EDUCATING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12, 35 – 12, 55</w:t>
      </w:r>
      <w:r w:rsidRPr="001517FE">
        <w:rPr>
          <w:b/>
        </w:rPr>
        <w:tab/>
        <w:t xml:space="preserve">THOMAS VAN DER WALT (Juhoafrická republika / South Africa) </w:t>
      </w:r>
      <w:r w:rsidRPr="001517FE">
        <w:rPr>
          <w:b/>
        </w:rPr>
        <w:br/>
        <w:t>Rozprávanie príbehov ako cesta ako rozvinúť v deťoch interkultúrne porozumenie</w:t>
      </w:r>
    </w:p>
    <w:p w:rsidR="000E2D53" w:rsidRPr="001517FE" w:rsidRDefault="000E2D53" w:rsidP="001517FE">
      <w:pPr>
        <w:spacing w:line="276" w:lineRule="auto"/>
        <w:ind w:left="2124" w:firstLine="6"/>
        <w:rPr>
          <w:b/>
        </w:rPr>
      </w:pPr>
      <w:r w:rsidRPr="001517FE">
        <w:rPr>
          <w:b/>
        </w:rPr>
        <w:t xml:space="preserve">STORYTELLING AS A WAY TO FORSTER INTERCULTURAL UNDERSTANDING BY CHILDREN 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13, 00 – 14, 00</w:t>
      </w:r>
      <w:r w:rsidRPr="001517FE">
        <w:rPr>
          <w:b/>
        </w:rPr>
        <w:tab/>
        <w:t>Obed / Lunch</w:t>
      </w:r>
    </w:p>
    <w:p w:rsidR="000E2D53" w:rsidRPr="001517FE" w:rsidRDefault="000E2D53" w:rsidP="001517FE">
      <w:pPr>
        <w:ind w:left="2126" w:hanging="2126"/>
        <w:rPr>
          <w:b/>
        </w:rPr>
      </w:pPr>
      <w:r w:rsidRPr="001517FE">
        <w:rPr>
          <w:b/>
        </w:rPr>
        <w:t xml:space="preserve">14, 10 – 14, 30 </w:t>
      </w:r>
      <w:r w:rsidRPr="001517FE">
        <w:rPr>
          <w:b/>
        </w:rPr>
        <w:tab/>
        <w:t>JUAN CARLOS ALONSO (Španielsko / Spain)</w:t>
      </w:r>
      <w:r w:rsidRPr="001517FE">
        <w:rPr>
          <w:b/>
        </w:rPr>
        <w:br/>
        <w:t>Projekt „BULARRETIK MINTZORA”; Rozvoj čitateľských návykov a psychoemocionálna stimulácia</w:t>
      </w:r>
    </w:p>
    <w:p w:rsidR="000E2D53" w:rsidRPr="001517FE" w:rsidRDefault="000E2D53" w:rsidP="001517FE">
      <w:pPr>
        <w:spacing w:line="276" w:lineRule="auto"/>
        <w:ind w:left="2124" w:firstLine="6"/>
        <w:rPr>
          <w:b/>
        </w:rPr>
      </w:pPr>
      <w:r w:rsidRPr="001517FE">
        <w:rPr>
          <w:b/>
        </w:rPr>
        <w:t xml:space="preserve">“BULARRETIK MINTZORA”; DEVELOPMENT OF EARLY READING HABITS AND PSYCHOEMOCIONAL STIMULATION /  </w:t>
      </w:r>
    </w:p>
    <w:p w:rsidR="000E2D53" w:rsidRPr="001517FE" w:rsidRDefault="000E2D53" w:rsidP="001517FE">
      <w:pPr>
        <w:ind w:left="2126" w:hanging="2126"/>
        <w:rPr>
          <w:b/>
        </w:rPr>
      </w:pPr>
      <w:r w:rsidRPr="001517FE">
        <w:rPr>
          <w:b/>
        </w:rPr>
        <w:t>14, 35  – 14, 55</w:t>
      </w:r>
      <w:r w:rsidRPr="001517FE">
        <w:rPr>
          <w:b/>
        </w:rPr>
        <w:tab/>
        <w:t>AKSINJA KERMAUER (Slovinsko /Slovenia)</w:t>
      </w:r>
      <w:r w:rsidRPr="001517FE">
        <w:rPr>
          <w:b/>
        </w:rPr>
        <w:br/>
        <w:t>Čitatelia, ktorí sú na okraji (deti a mládež, ktorí nie sú schopní čítať kvôli rôznym typom postihnutia)</w:t>
      </w:r>
    </w:p>
    <w:p w:rsidR="000E2D53" w:rsidRPr="001517FE" w:rsidRDefault="000E2D53" w:rsidP="001517FE">
      <w:pPr>
        <w:spacing w:line="276" w:lineRule="auto"/>
        <w:ind w:left="2124" w:firstLine="6"/>
        <w:rPr>
          <w:b/>
        </w:rPr>
      </w:pPr>
      <w:r w:rsidRPr="001517FE">
        <w:rPr>
          <w:b/>
        </w:rPr>
        <w:t>READERS ON THE MARGIN (PRINT DISABLED CHILDREN                   AND YOUNGSTERS)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15, 05  – 15, 25</w:t>
      </w:r>
      <w:r w:rsidRPr="001517FE">
        <w:rPr>
          <w:b/>
        </w:rPr>
        <w:tab/>
        <w:t>EVA BARONGO (Uganda / Uganda)</w:t>
      </w:r>
      <w:r w:rsidRPr="001517FE">
        <w:rPr>
          <w:b/>
        </w:rPr>
        <w:br/>
        <w:t>Sociálne zručnosti a sociálna interakcia sú stimulované čítaním</w:t>
      </w:r>
    </w:p>
    <w:p w:rsidR="000E2D53" w:rsidRPr="001517FE" w:rsidRDefault="000E2D53" w:rsidP="001517FE">
      <w:pPr>
        <w:spacing w:line="276" w:lineRule="auto"/>
        <w:ind w:left="2124" w:firstLine="6"/>
        <w:rPr>
          <w:b/>
        </w:rPr>
      </w:pPr>
      <w:r w:rsidRPr="001517FE">
        <w:rPr>
          <w:b/>
        </w:rPr>
        <w:t>SOCIAL SKILLS AND SOCIAL INTERACTION ARE STIMULATING THROUGH READING</w:t>
      </w:r>
    </w:p>
    <w:p w:rsidR="000E2D53" w:rsidRPr="001517FE" w:rsidRDefault="000E2D53" w:rsidP="001517FE">
      <w:pPr>
        <w:ind w:left="2127" w:hanging="2127"/>
        <w:rPr>
          <w:b/>
        </w:rPr>
      </w:pPr>
      <w:r w:rsidRPr="001517FE">
        <w:rPr>
          <w:b/>
        </w:rPr>
        <w:t>15, 30 – 15, 50</w:t>
      </w:r>
      <w:r w:rsidRPr="001517FE">
        <w:rPr>
          <w:b/>
        </w:rPr>
        <w:tab/>
        <w:t>BOŽENA KOLMAN FINŽGAR (Slovinsko / Slovenia)</w:t>
      </w:r>
      <w:r w:rsidRPr="001517FE">
        <w:rPr>
          <w:b/>
        </w:rPr>
        <w:br/>
        <w:t>Vytvor si rozprávku - motiváciu pre čítanie a tvorivosť</w:t>
      </w:r>
    </w:p>
    <w:p w:rsidR="000E2D53" w:rsidRPr="001517FE" w:rsidRDefault="000E2D53" w:rsidP="001517FE">
      <w:pPr>
        <w:ind w:left="2127" w:hanging="2127"/>
      </w:pPr>
      <w:r w:rsidRPr="001517FE">
        <w:rPr>
          <w:b/>
        </w:rPr>
        <w:tab/>
        <w:t>INVENT A FAIRY TALE – MOTIVATION FOR READING AND CREATIVITY</w:t>
      </w:r>
    </w:p>
    <w:p w:rsidR="000E2D53" w:rsidRPr="001517FE" w:rsidRDefault="000E2D53" w:rsidP="001517FE">
      <w:pPr>
        <w:ind w:left="2127" w:hanging="2127"/>
      </w:pPr>
      <w:r w:rsidRPr="001517FE">
        <w:rPr>
          <w:b/>
        </w:rPr>
        <w:t>15, 55 – 16, 15</w:t>
      </w:r>
      <w:r w:rsidRPr="001517FE">
        <w:rPr>
          <w:b/>
        </w:rPr>
        <w:tab/>
        <w:t>Záver / Conclusion</w:t>
      </w:r>
    </w:p>
    <w:p w:rsidR="00943803" w:rsidRPr="001517FE" w:rsidRDefault="00943803" w:rsidP="001517FE"/>
    <w:sectPr w:rsidR="00943803" w:rsidRPr="0015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83"/>
    <w:rsid w:val="000E2D53"/>
    <w:rsid w:val="001517FE"/>
    <w:rsid w:val="00495183"/>
    <w:rsid w:val="0094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36B1-63C9-48E5-BBBE-497A0AB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Ciferska</dc:creator>
  <cp:keywords/>
  <dc:description/>
  <cp:lastModifiedBy>Mila</cp:lastModifiedBy>
  <cp:revision>3</cp:revision>
  <dcterms:created xsi:type="dcterms:W3CDTF">2015-08-25T11:03:00Z</dcterms:created>
  <dcterms:modified xsi:type="dcterms:W3CDTF">2015-08-29T18:22:00Z</dcterms:modified>
</cp:coreProperties>
</file>